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3C6" w:rsidRDefault="00EB03C6" w:rsidP="00EB03C6">
      <w:p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25DE" w:rsidRDefault="00EB03C6" w:rsidP="00EB03C6">
      <w:p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цены договора</w:t>
      </w:r>
    </w:p>
    <w:p w:rsidR="00EB03C6" w:rsidRPr="00EB03C6" w:rsidRDefault="00EB03C6" w:rsidP="00EB03C6">
      <w:p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20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65"/>
        <w:gridCol w:w="2836"/>
        <w:gridCol w:w="1418"/>
        <w:gridCol w:w="1134"/>
        <w:gridCol w:w="1276"/>
        <w:gridCol w:w="992"/>
        <w:gridCol w:w="993"/>
        <w:gridCol w:w="994"/>
        <w:gridCol w:w="993"/>
      </w:tblGrid>
      <w:tr w:rsidR="005525DE" w:rsidRPr="005525DE" w:rsidTr="003F0E96">
        <w:trPr>
          <w:trHeight w:val="70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5525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5525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работ</w:t>
            </w:r>
            <w:r w:rsidR="00EB0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/оборудования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Тип,  марка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оборудования, изделия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Завод-изготовитель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Проектный объём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Цена за единицу без НДС, руб.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84168C" w:rsidP="00EE0B5F">
            <w:pPr>
              <w:spacing w:after="0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Стоимость без</w:t>
            </w:r>
            <w:r w:rsidR="005525DE" w:rsidRPr="005525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НДС, руб.</w:t>
            </w:r>
          </w:p>
        </w:tc>
      </w:tr>
      <w:tr w:rsidR="005525DE" w:rsidRPr="005525DE" w:rsidTr="003F0E96">
        <w:trPr>
          <w:trHeight w:val="280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Система порошкового автоматического пожаротушения АПТ</w:t>
            </w:r>
            <w:proofErr w:type="gramStart"/>
            <w:r w:rsidRPr="005525DE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proofErr w:type="gram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8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525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Оборудование и материалы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7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Roman" w:eastAsia="Times New Roman" w:hAnsi="Times Roman" w:cs="Times New Roman"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одуль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порошкового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пожаротушения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потолочного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крепления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,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модуля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зарядом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порошка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кронштейна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12</w:t>
            </w:r>
            <w:r w:rsidRPr="005525DE">
              <w:rPr>
                <w:rFonts w:ascii="Times Roman" w:eastAsia="Times New Roman" w:hAnsi="Times Roman" w:cs="Times Roman"/>
                <w:sz w:val="20"/>
                <w:szCs w:val="20"/>
                <w:lang w:eastAsia="ru-RU"/>
              </w:rPr>
              <w:t>±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>0,3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,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пусковой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0,1</w:t>
            </w:r>
            <w:proofErr w:type="gramStart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,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пусковой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более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1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after="0" w:line="240" w:lineRule="auto"/>
              <w:jc w:val="center"/>
              <w:rPr>
                <w:rFonts w:ascii="Times Roman" w:eastAsia="Times New Roman" w:hAnsi="Times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after="0" w:line="240" w:lineRule="auto"/>
              <w:jc w:val="center"/>
              <w:rPr>
                <w:rFonts w:ascii="Times Roman" w:eastAsia="Times New Roman" w:hAnsi="Times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  <w:t xml:space="preserve">52 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Roman" w:eastAsia="Times New Roman" w:hAnsi="Times Roman" w:cs="Times New Roman"/>
                <w:color w:val="000000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одуль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порошкового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пожаротушения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настенного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крепления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,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модуля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зарядом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порошка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кронштейна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12</w:t>
            </w:r>
            <w:r w:rsidRPr="005525DE">
              <w:rPr>
                <w:rFonts w:ascii="Times Roman" w:eastAsia="Times New Roman" w:hAnsi="Times Roman" w:cs="Times Roman"/>
                <w:sz w:val="20"/>
                <w:szCs w:val="20"/>
                <w:lang w:eastAsia="ru-RU"/>
              </w:rPr>
              <w:t>±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>0,3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,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пусковой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0,1</w:t>
            </w:r>
            <w:proofErr w:type="gramStart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,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пусковой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более</w:t>
            </w:r>
            <w:r w:rsidRPr="005525DE">
              <w:rPr>
                <w:rFonts w:ascii="Times Roman" w:eastAsia="Times New Roman" w:hAnsi="Times Roman" w:cs="Times New Roman"/>
                <w:sz w:val="20"/>
                <w:szCs w:val="20"/>
                <w:lang w:eastAsia="ru-RU"/>
              </w:rPr>
              <w:t xml:space="preserve"> 1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after="0" w:line="240" w:lineRule="auto"/>
              <w:jc w:val="center"/>
              <w:rPr>
                <w:rFonts w:ascii="Times Roman" w:eastAsia="Times New Roman" w:hAnsi="Times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after="0" w:line="240" w:lineRule="auto"/>
              <w:jc w:val="center"/>
              <w:rPr>
                <w:rFonts w:ascii="Times Roman" w:eastAsia="Times New Roman" w:hAnsi="Times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  <w:t xml:space="preserve">54 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Roman" w:eastAsia="Times New Roman" w:hAnsi="Times Roman" w:cs="Times New Roman"/>
                <w:color w:val="000000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извещатель</w:t>
            </w:r>
            <w:proofErr w:type="spellEnd"/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пожарный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точечный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комбинированный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(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мультисенсорный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>) MTD 533X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84168C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  <w:t xml:space="preserve">136 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Roman" w:eastAsia="Times New Roman" w:hAnsi="Times Roman" w:cs="Times New Roman"/>
                <w:color w:val="000000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цоколь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для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извещателя</w:t>
            </w:r>
            <w:proofErr w:type="spellEnd"/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мультисенсорного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MTD 533X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84168C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84168C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84168C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Roman" w:eastAsia="Times New Roman" w:hAnsi="Times Roman" w:cs="Times New Roman"/>
                <w:color w:val="000000"/>
                <w:sz w:val="16"/>
                <w:szCs w:val="16"/>
                <w:lang w:eastAsia="ru-RU"/>
              </w:rPr>
              <w:t>1.5.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корпус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5 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глухой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дверью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 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>5-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Roman" w:eastAsia="Times New Roman" w:hAnsi="Times Roman" w:cs="Times New Roman"/>
                <w:color w:val="000000"/>
                <w:sz w:val="16"/>
                <w:szCs w:val="16"/>
                <w:lang w:eastAsia="ru-RU"/>
              </w:rPr>
              <w:t>1.6.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извещатель</w:t>
            </w:r>
            <w:proofErr w:type="spellEnd"/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пожарный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ручной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кнопка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без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фиксации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цвет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извещателя</w:t>
            </w:r>
            <w:proofErr w:type="spellEnd"/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>-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иний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Roman" w:eastAsia="Times New Roman" w:hAnsi="Times Roman" w:cs="Times New Roman"/>
                <w:color w:val="000000"/>
                <w:sz w:val="16"/>
                <w:szCs w:val="16"/>
                <w:lang w:eastAsia="ru-RU"/>
              </w:rPr>
              <w:t>1.7.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табличка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маркерная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для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извещателя</w:t>
            </w:r>
            <w:proofErr w:type="spellEnd"/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MCP 535X-7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84168C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Roman" w:eastAsia="Times New Roman" w:hAnsi="Times Roman" w:cs="Times New Roman"/>
                <w:color w:val="000000"/>
                <w:sz w:val="16"/>
                <w:szCs w:val="16"/>
                <w:lang w:eastAsia="ru-RU"/>
              </w:rPr>
              <w:t>1.8.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стекло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для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извещателей</w:t>
            </w:r>
            <w:proofErr w:type="spellEnd"/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 MCP 535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-7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84168C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Roman" w:eastAsia="Times New Roman" w:hAnsi="Times Roman" w:cs="Times New Roman"/>
                <w:color w:val="000000"/>
                <w:sz w:val="16"/>
                <w:szCs w:val="16"/>
                <w:lang w:eastAsia="ru-RU"/>
              </w:rPr>
              <w:t>1.9.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крышка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прозрачная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для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извещателей</w:t>
            </w:r>
            <w:proofErr w:type="spellEnd"/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 MCP 535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-7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84168C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Roman" w:eastAsia="Times New Roman" w:hAnsi="Times Roman" w:cs="Times New Roman"/>
                <w:color w:val="000000"/>
                <w:sz w:val="16"/>
                <w:szCs w:val="16"/>
                <w:lang w:eastAsia="ru-RU"/>
              </w:rPr>
              <w:t>1.10.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релейный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модуль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, 1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релейный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выход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, 2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входа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для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опроса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контактов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нулевым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потенциалом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84168C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84168C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Roman" w:eastAsia="Times New Roman" w:hAnsi="Times Roman" w:cs="Times New Roman"/>
                <w:color w:val="000000"/>
                <w:sz w:val="16"/>
                <w:szCs w:val="16"/>
                <w:lang w:eastAsia="ru-RU"/>
              </w:rPr>
              <w:t>1.11.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релейный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модуль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, 1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выход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управления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, 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контролируемый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обрыв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КЗ</w:t>
            </w:r>
            <w:proofErr w:type="gramEnd"/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>, 1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гальванически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>-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развязанный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вход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EE0B5F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EE0B5F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Roman" w:eastAsia="Times New Roman" w:hAnsi="Times Roman" w:cs="Times New Roman"/>
                <w:color w:val="000000"/>
                <w:sz w:val="16"/>
                <w:szCs w:val="16"/>
                <w:lang w:eastAsia="ru-RU"/>
              </w:rPr>
              <w:t>1.12.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val="en-US" w:eastAsia="ru-RU"/>
              </w:rPr>
              <w:t>IP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66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корпус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для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модулей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val="en-US" w:eastAsia="ru-RU"/>
              </w:rPr>
              <w:t>BX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>-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val="en-US" w:eastAsia="ru-RU"/>
              </w:rPr>
              <w:t>OI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3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val="en-US" w:eastAsia="ru-RU"/>
              </w:rPr>
              <w:t>BX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>-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val="en-US" w:eastAsia="ru-RU"/>
              </w:rPr>
              <w:t>IOM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84168C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84168C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val="en-US" w:eastAsia="ru-RU"/>
              </w:rPr>
              <w:t>144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Roman" w:eastAsia="Times New Roman" w:hAnsi="Times Roman" w:cs="Times New Roman"/>
                <w:color w:val="000000"/>
                <w:sz w:val="16"/>
                <w:szCs w:val="16"/>
                <w:lang w:eastAsia="ru-RU"/>
              </w:rPr>
              <w:lastRenderedPageBreak/>
              <w:t>1.13.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ввод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кабельный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20 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для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val="en-US" w:eastAsia="ru-RU"/>
              </w:rPr>
              <w:t>IP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66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корпусов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val="en-US" w:eastAsia="ru-RU"/>
              </w:rPr>
              <w:t>GEN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val="en-US" w:eastAsia="ru-RU"/>
              </w:rPr>
              <w:t>MOD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val="en-US" w:eastAsia="ru-RU"/>
              </w:rPr>
              <w:t>IP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 xml:space="preserve">66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84168C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84168C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after="0" w:line="240" w:lineRule="auto"/>
              <w:jc w:val="center"/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r w:rsidRPr="005525DE">
              <w:rPr>
                <w:rFonts w:ascii="Times Roman" w:eastAsia="Times New Roman" w:hAnsi="Times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  <w:t>1152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32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1.14.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  прибор приемно-контрольный и управления пожарный,</w:t>
            </w:r>
            <w:r w:rsidRPr="005525DE">
              <w:rPr>
                <w:rFonts w:ascii="Pragmatica" w:eastAsia="Times New Roman" w:hAnsi="Pragmatica" w:cs="Times New Roman"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кол-во выходных цепей пуска АПТ - 1шт.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5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1.15.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оповещатель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охранно-пожарный</w:t>
            </w:r>
            <w:proofErr w:type="gram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комбинированный свето-звуковой ,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Uпит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.=24В,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Iдеж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.=20mA,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Iтрев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.=40mA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1.16.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оповещатель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охранно-пожарный</w:t>
            </w:r>
            <w:proofErr w:type="gram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комбинированный свето-звуковой ,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Uпит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.=24В,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Iдеж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.=20mA,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Iтрев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.=40mA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1.17.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оповещатель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охранно-пожарный</w:t>
            </w:r>
            <w:proofErr w:type="gram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комбинированный свето-звуковой ,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Uпит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.=24В,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Iдеж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.=20mA,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Iтрев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.=40mA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1.18.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оповещатель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охранно-пожарный</w:t>
            </w:r>
            <w:proofErr w:type="gram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комбинированный свето-звуковой ,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Uпит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.=24В,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Iдеж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.=20mA,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Iтрев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.=40mA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103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1.19.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источника вторичного электропитания резервированного 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Uвых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.=20…28В,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Iном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.=0…2,5</w:t>
            </w:r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proofErr w:type="gram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Imax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=0…3,5А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EE0B5F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EE0B5F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1.20.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 аккумуляторная батарея  12В,  12</w:t>
            </w:r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/ч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EE0B5F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EE0B5F" w:rsidRDefault="005525DE" w:rsidP="005525D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 аккумуляторная батарея  12В,  7</w:t>
            </w:r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/ч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EE0B5F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EE0B5F" w:rsidRDefault="005525DE" w:rsidP="005525D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67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1.22.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пульта «Кнопка восстановления автоматики»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IP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84168C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1.23.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извещатель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охранный</w:t>
            </w:r>
            <w:proofErr w:type="gram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точечный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магнитоконтактный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с внутренним разъёмом, переключающий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1.24.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извещатель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охранный</w:t>
            </w:r>
            <w:proofErr w:type="gram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точечный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магнитоконтактный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Кабельная продукция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кабель  огнестойкий  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КПСЭн</w:t>
            </w:r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proofErr w:type="gram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А)-FR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HF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1х2х0,75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EE0B5F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кабель огнестойкий   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КСБн</w:t>
            </w:r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proofErr w:type="gram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А)-FR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HF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1х2х0,98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EE0B5F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2.3.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кабель  огнестойкий  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КПСЭн</w:t>
            </w:r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proofErr w:type="gram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А)-FR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HF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1х2х1,5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552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Изделия и материалы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гибкая гофрированная труба из полиамида, D ном.=23мм,                   d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внутр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.=22,6мм,                                                      d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наруж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.=28,5мм, с протяжкой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гибкая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гофрированная труба из полиамида, D ном.=29мм,                     d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внутр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.=28,3мм,                                   d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наруж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.=34,5мм, с протяжкой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3.3.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 держатель с крышкой, D ном.=23мм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10170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3.4.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 держатель с крышкой, D ном.=29мм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3.5.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  муфта труба-коробка, IP66/IP68,                               D ном.=23мм, M25х1,5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3.6.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 муфта труба-коробка, IP66/IP68,                            D ном.=29мм, M32х1,5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3.7.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 гайка с метрической резьбой, M25х1,5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3.8.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 гайка с метрической резьбой, M32х1,5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3.9.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 кольцо уплотнительное, D ном.=23мм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53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3.10.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 кольцо уплотнительное, D ном.=29мм</w:t>
            </w:r>
          </w:p>
          <w:p w:rsidR="005525DE" w:rsidRPr="005525DE" w:rsidRDefault="005525DE" w:rsidP="0055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 прокладка уплотнительная, M25х1,5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3.12.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 прокладка уплотнительная, M32х1,5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3.13.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 втулка соединительная, M25х1,5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3.14.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 втулка соединительная, M32х1,5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3.15.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 к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оробка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ответвительная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гладкими стенками, IP56, 100х100х50мм (габаритные размеры 114х114х62мм)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 к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оробка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ответвительная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гладкими стенками, IP56, 150х110х70мм (габаритные размеры 165х124х84мм)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3.17.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  к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олодка соединительная с тремя отверстиями, IP20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3.18.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 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аморез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дюбелем F, 3,5x50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11355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3.19.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  у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силенный анкер со шпилькой, М8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0E96" w:rsidRPr="005525DE" w:rsidTr="001B565A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E96" w:rsidRPr="005525DE" w:rsidRDefault="003F0E96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E96" w:rsidRPr="005525DE" w:rsidRDefault="003F0E96" w:rsidP="003F0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6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Оборудование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0E96" w:rsidRPr="005525DE" w:rsidRDefault="003F0E96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84168C" w:rsidRDefault="0084168C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3.20.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Строительно-монтажные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525DE" w:rsidRPr="005525DE" w:rsidTr="0084168C">
        <w:trPr>
          <w:trHeight w:val="272"/>
        </w:trPr>
        <w:tc>
          <w:tcPr>
            <w:tcW w:w="102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84168C" w:rsidRDefault="003F0E96" w:rsidP="0055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</w:t>
            </w:r>
            <w:r w:rsidR="008E38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без</w:t>
            </w:r>
            <w:r w:rsidR="005525DE" w:rsidRPr="0084168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НДС 18%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525DE" w:rsidRPr="005525DE" w:rsidTr="003F0E96">
        <w:trPr>
          <w:trHeight w:val="351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/>
                <w:lang w:eastAsia="ru-RU"/>
              </w:rPr>
              <w:t>Система газового автоматического пожаротушения ГАПТ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525DE" w:rsidRPr="005525DE" w:rsidTr="003F0E96">
        <w:trPr>
          <w:trHeight w:val="28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Оборудование и материалы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DE" w:rsidRPr="005525DE" w:rsidRDefault="005525DE" w:rsidP="005525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модуль газового пожаротушения МПА-NVC1230 (42-106-50) (Заправлен), параметры: Заправка ГОТВ (Масса ГОТВ = 86 кг)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60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DE" w:rsidRPr="005525DE" w:rsidRDefault="005525DE" w:rsidP="005525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Поставка газовое огнетушащее вещество 3М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Novec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1230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Agent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заправкой (Основной)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55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DE" w:rsidRPr="005525DE" w:rsidRDefault="005525DE" w:rsidP="005525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модуль газового пожаротушения МПА-NVC1230 (42-106-50) (Заправлен), параметры: Заправка ГОТВ (Масса ГОТВ = 119 кг)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7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DE" w:rsidRPr="005525DE" w:rsidRDefault="005525DE" w:rsidP="005525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Поставка  газовое огнетушащее вещество 3М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Novec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1230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Agent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заправкой (Основной)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DE" w:rsidRPr="005525DE" w:rsidRDefault="005525DE" w:rsidP="005525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кожух защитный NVC (Окрашено)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DE" w:rsidRPr="005525DE" w:rsidRDefault="005525DE" w:rsidP="005525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кронштейн баллона NVC 52/106/147/180л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DE" w:rsidRPr="005525DE" w:rsidRDefault="005525DE" w:rsidP="005525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рукав высокого давления разгрузочный NVC DN50 (С маркировкой)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DE" w:rsidRPr="005525DE" w:rsidRDefault="005525DE" w:rsidP="005525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коллектор NVC К1-50-2 Лев.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DE" w:rsidRPr="005525DE" w:rsidRDefault="005525DE" w:rsidP="005525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Поставка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пневмопуск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2 модуля NVC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DE" w:rsidRPr="005525DE" w:rsidRDefault="005525DE" w:rsidP="005525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электромагнитный привод ЕА45М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DE" w:rsidRPr="005525DE" w:rsidRDefault="005525DE" w:rsidP="005525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сигнализатор давления универсальный СДУ-М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DE" w:rsidRPr="005525DE" w:rsidRDefault="005525DE" w:rsidP="005525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муфта СДУ-ПК G 1/2"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DE" w:rsidRPr="00B53D58" w:rsidRDefault="005525DE" w:rsidP="005525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насадок NVC DN40 (1 1/2"), алюминий, параметры</w:t>
            </w:r>
            <w:proofErr w:type="gramStart"/>
            <w:r w:rsidRPr="00B53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:[</w:t>
            </w:r>
            <w:proofErr w:type="gramEnd"/>
            <w:r w:rsidR="00B53D58" w:rsidRPr="00B53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Отверстия (Диаметр = 5,3</w:t>
            </w:r>
            <w:r w:rsidRPr="00B53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мм; Количество = 1</w:t>
            </w:r>
            <w:r w:rsidR="00B53D58" w:rsidRPr="00B53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B53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proofErr w:type="spellStart"/>
            <w:r w:rsidRPr="00B53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B53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B53D58" w:rsidRDefault="00B53D58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3D58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D58" w:rsidRPr="005525DE" w:rsidRDefault="00B53D58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D58" w:rsidRPr="00B53D58" w:rsidRDefault="00B53D58" w:rsidP="005525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3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насадок NVC DN40 (1 1/2"), алюминий, параметры</w:t>
            </w:r>
            <w:proofErr w:type="gramStart"/>
            <w:r w:rsidRPr="00B53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:[</w:t>
            </w:r>
            <w:proofErr w:type="gramEnd"/>
            <w:r w:rsidRPr="00B53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Отверстия (Диаметр = 8,2</w:t>
            </w:r>
            <w:r w:rsidRPr="00B53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мм; Количество = 16 </w:t>
            </w:r>
            <w:proofErr w:type="spellStart"/>
            <w:r w:rsidRPr="00B53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B53D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D58" w:rsidRPr="005525DE" w:rsidRDefault="00B53D58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D58" w:rsidRPr="005525DE" w:rsidRDefault="00B53D58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D58" w:rsidRPr="005525DE" w:rsidRDefault="00B53D58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D58" w:rsidRPr="005525DE" w:rsidRDefault="00B53D58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D58" w:rsidRPr="00B53D58" w:rsidRDefault="00B53D58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D58" w:rsidRPr="005525DE" w:rsidRDefault="00B53D58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58" w:rsidRPr="005525DE" w:rsidRDefault="00B53D58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B53D58" w:rsidRDefault="00B53D58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DE" w:rsidRPr="005525DE" w:rsidRDefault="005525DE" w:rsidP="005525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Поставка ниппель </w:t>
            </w:r>
            <w:proofErr w:type="gramStart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</w:t>
            </w:r>
            <w:proofErr w:type="gramEnd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насадок DN40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DE" w:rsidRPr="005525DE" w:rsidRDefault="005525DE" w:rsidP="005525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заглушка НР испытательная K 2"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5" w:firstLine="30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DE" w:rsidRPr="005525DE" w:rsidRDefault="005525DE" w:rsidP="005525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заглушка ВР испытательная</w:t>
            </w:r>
            <w:proofErr w:type="gramStart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1/2"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DE" w:rsidRPr="005525DE" w:rsidRDefault="005525DE" w:rsidP="005525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модуль газового пожаротушения МПА-NVC1230 (42-106-50) (Заправлен), параметры: Заправка ГОТВ (Масса ГОТВ = 119 кг)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DE" w:rsidRPr="005525DE" w:rsidRDefault="005525DE" w:rsidP="005525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Поставка газовое огнетушащее вещество 3М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Novec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1230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Agent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заправкой (Резерв)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5DE" w:rsidRPr="005525DE" w:rsidRDefault="005525DE" w:rsidP="005525D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кожух защитный NVC (Окрашено)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ind w:firstLineChars="100" w:firstLine="20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1.20.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извещатель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пожарный точечный комбинированный (мультисенсорный) MTD 533X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EE0B5F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цоколь для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извещателя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мультисенсорного MTD 533X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EE0B5F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EE0B5F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EE0B5F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1.22.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извещатель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пожарный ручной, кнопка без фиксации, цвет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извещателя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-с</w:t>
            </w:r>
            <w:proofErr w:type="gram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иний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1.23.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табличка маркерная для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извещателя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MCP 535X-7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EE0B5F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1.24.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стекло  для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извещателей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MCP 535Х -7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EE0B5F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крышка прозрачная  для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извещателей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MCP 535Х -7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EE0B5F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релейный модуль, 1 выход управления,  контролируемый на обрыв и </w:t>
            </w:r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КЗ</w:t>
            </w:r>
            <w:proofErr w:type="gram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1 гальванически-развязанный вход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EE0B5F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EE0B5F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IP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66 корпус  для модулей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BX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OI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 и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BX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IOM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EE0B5F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EE0B5F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ввод кабельный М20  для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IP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66 корпусов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GEN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MOD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IP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66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EE0B5F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EE0B5F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 корпус В5  с глухой дверью   В5-САВ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 прибор приемно-контрольный и управления пожарный,</w:t>
            </w:r>
            <w:r w:rsidRPr="005525DE">
              <w:rPr>
                <w:rFonts w:ascii="Pragmatica" w:eastAsia="Times New Roman" w:hAnsi="Pragmatica" w:cs="Times New Roman"/>
                <w:sz w:val="20"/>
                <w:szCs w:val="20"/>
                <w:lang w:eastAsia="ru-RU"/>
              </w:rPr>
              <w:t xml:space="preserve">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кол-во выходных цепей пуска АПТ - 1шт.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оповещатель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охранно-пожарный</w:t>
            </w:r>
            <w:proofErr w:type="gram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комбинированный свето-звуковой ,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Uпит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.=24В,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Iдеж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.=20mA,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Iтрев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.=40mA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оповещатель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охранно-пожарный</w:t>
            </w:r>
            <w:proofErr w:type="gram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комбинированный свето-звуковой ,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Uпит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.=24В,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Iдеж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.=20mA,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Iтрев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.=40mA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оповещатель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охранно-пожарный</w:t>
            </w:r>
            <w:proofErr w:type="gram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комбинированный свето-звуковой ,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Uпит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.=24В,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Iдеж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.=20mA,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Iтрев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.=40mA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оповещатель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охранно-пожарный</w:t>
            </w:r>
            <w:proofErr w:type="gram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комбинированный свето-звуковой ,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Uпит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.=24В,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Iдеж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.=20mA,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Iтрев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.=40mA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108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источника вторичного электропитания резервированного 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Uвых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.=20…28В,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Iном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.=0…2,5</w:t>
            </w:r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proofErr w:type="gram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Imax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=0…3,5А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EE0B5F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EE0B5F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58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 аккумулято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рная батарея  12В,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12</w:t>
            </w:r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/ч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EE0B5F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EE0B5F" w:rsidRDefault="005525DE" w:rsidP="005525D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1.37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 аккумуляторная бата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рея  12В, 7 А/ч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EE0B5F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EE0B5F" w:rsidRDefault="005525DE" w:rsidP="005525D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пульта «Кнопка восстановления автоматики» 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IP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EE0B5F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33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86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Кабельная продукция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кабель огнестойкий   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КСБн</w:t>
            </w:r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proofErr w:type="gram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А)-FR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HF</w:t>
            </w: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1х2х0,98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EE0B5F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552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Изделия и материалы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гибкая гофрированная труба из полиамида, </w:t>
            </w: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D</w:t>
            </w:r>
            <w:proofErr w:type="gram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ном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.=23мм,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dвнутр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.=22,6мм,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dнаруж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.=28,5мм, с протяжкой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гибкая гофрированная труба из полиамида, </w:t>
            </w: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D</w:t>
            </w:r>
            <w:proofErr w:type="gram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ном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.=29мм,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dвнутр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.=28,3мм,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dнаруж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.=34,5мм, с протяжкой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3.3.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 держатель с крышкой, </w:t>
            </w: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D</w:t>
            </w:r>
            <w:proofErr w:type="gram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ном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.=23мм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3.4.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держатель с крышкой, </w:t>
            </w: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D</w:t>
            </w:r>
            <w:proofErr w:type="gram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ном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.=29мм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3.5.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 гайка с метрической резьбой, M25х1,5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3.6.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 гайка с метрической резьбой, M32х1,5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3.7.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кольцо уплотнительное, </w:t>
            </w: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D</w:t>
            </w:r>
            <w:proofErr w:type="gram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ном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.=23мм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3.8.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кольцо уплотнительное, </w:t>
            </w: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D</w:t>
            </w:r>
            <w:proofErr w:type="gram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ном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.=29мм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3.9.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 прокладка уплотнительная, M25х1,5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54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3.10.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 прокладка уплотнительная, M32х1,5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 втулка соединительная, M25х1,5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3.12.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 втулка соединительная, M32х1,5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3.13.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Поставка к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олодка соединительная с тремя отверстиями, IP20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3.14.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Поставка </w:t>
            </w:r>
            <w:proofErr w:type="spell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аморез</w:t>
            </w:r>
            <w:proofErr w:type="spellEnd"/>
            <w:r w:rsidRPr="0055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дюбелем F, 3,5x50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0E96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E96" w:rsidRPr="005525DE" w:rsidRDefault="003F0E96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E96" w:rsidRPr="005525DE" w:rsidRDefault="003F0E96" w:rsidP="003F0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6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Оборудование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0E96" w:rsidRPr="005525DE" w:rsidRDefault="003F0E96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525DE" w:rsidRPr="005525DE" w:rsidTr="003F0E96">
        <w:trPr>
          <w:trHeight w:val="2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84168C" w:rsidRDefault="0084168C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3.15.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Строительно-монтажные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5525DE" w:rsidRDefault="005525DE" w:rsidP="005525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tabs>
                <w:tab w:val="left" w:pos="138"/>
                <w:tab w:val="left" w:pos="1218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525DE" w:rsidRPr="005525DE" w:rsidTr="0084168C">
        <w:trPr>
          <w:trHeight w:val="272"/>
        </w:trPr>
        <w:tc>
          <w:tcPr>
            <w:tcW w:w="102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5DE" w:rsidRPr="0084168C" w:rsidRDefault="003F0E96" w:rsidP="0055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</w:t>
            </w:r>
            <w:r w:rsidR="008E38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без</w:t>
            </w:r>
            <w:r w:rsidR="005525DE" w:rsidRPr="0084168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НДС 18%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5DE" w:rsidRPr="005525DE" w:rsidRDefault="005525DE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F0E96" w:rsidRPr="005525DE" w:rsidTr="000C2690">
        <w:trPr>
          <w:trHeight w:val="272"/>
        </w:trPr>
        <w:tc>
          <w:tcPr>
            <w:tcW w:w="102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E96" w:rsidRPr="0084168C" w:rsidRDefault="003F0E96" w:rsidP="0055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 Оборудование</w:t>
            </w:r>
            <w:r w:rsidR="008E38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без НДС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0E96" w:rsidRPr="005525DE" w:rsidRDefault="003F0E96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0E96" w:rsidRPr="005525DE" w:rsidTr="00B76783">
        <w:trPr>
          <w:trHeight w:val="272"/>
        </w:trPr>
        <w:tc>
          <w:tcPr>
            <w:tcW w:w="102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E96" w:rsidRPr="0084168C" w:rsidRDefault="003F0E96" w:rsidP="0055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 СМР</w:t>
            </w:r>
            <w:r w:rsidR="008E38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без НДС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0E96" w:rsidRPr="005525DE" w:rsidRDefault="003F0E96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0E96" w:rsidRPr="005525DE" w:rsidTr="00ED7113">
        <w:trPr>
          <w:trHeight w:val="272"/>
        </w:trPr>
        <w:tc>
          <w:tcPr>
            <w:tcW w:w="102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E96" w:rsidRDefault="003F0E96" w:rsidP="0055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 Оборудование и СМР без НДС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0E96" w:rsidRPr="005525DE" w:rsidRDefault="003F0E96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0E96" w:rsidRPr="005525DE" w:rsidTr="00ED7113">
        <w:trPr>
          <w:trHeight w:val="272"/>
        </w:trPr>
        <w:tc>
          <w:tcPr>
            <w:tcW w:w="102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E96" w:rsidRPr="0084168C" w:rsidRDefault="003F0E96" w:rsidP="0055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НДС 18%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0E96" w:rsidRPr="005525DE" w:rsidRDefault="003F0E96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0E96" w:rsidRPr="005525DE" w:rsidTr="00ED7113">
        <w:trPr>
          <w:trHeight w:val="272"/>
        </w:trPr>
        <w:tc>
          <w:tcPr>
            <w:tcW w:w="102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E96" w:rsidRDefault="003F0E96" w:rsidP="0055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 с НДС 18% (Оборудование и СМР)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0E96" w:rsidRPr="005525DE" w:rsidRDefault="003F0E96" w:rsidP="005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525DE" w:rsidRPr="005525DE" w:rsidRDefault="005525DE" w:rsidP="005525DE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406A" w:rsidRDefault="001E406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406A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Заказчик: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E406A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Подрядчик:</w:t>
      </w:r>
    </w:p>
    <w:p w:rsidR="001E406A" w:rsidRDefault="001E406A" w:rsidP="001E406A"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________________/_______/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__________/__________/</w:t>
      </w:r>
    </w:p>
    <w:p w:rsidR="006A6918" w:rsidRDefault="001E406A"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М.п.</w:t>
      </w:r>
    </w:p>
    <w:sectPr w:rsidR="006A691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68C" w:rsidRDefault="0084168C" w:rsidP="00EB03C6">
      <w:pPr>
        <w:spacing w:after="0" w:line="240" w:lineRule="auto"/>
      </w:pPr>
      <w:r>
        <w:separator/>
      </w:r>
    </w:p>
  </w:endnote>
  <w:endnote w:type="continuationSeparator" w:id="0">
    <w:p w:rsidR="0084168C" w:rsidRDefault="0084168C" w:rsidP="00EB0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Pragmatica-Bold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68C" w:rsidRDefault="0084168C" w:rsidP="00EB03C6">
      <w:pPr>
        <w:spacing w:after="0" w:line="240" w:lineRule="auto"/>
      </w:pPr>
      <w:r>
        <w:separator/>
      </w:r>
    </w:p>
  </w:footnote>
  <w:footnote w:type="continuationSeparator" w:id="0">
    <w:p w:rsidR="0084168C" w:rsidRDefault="0084168C" w:rsidP="00EB03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68C" w:rsidRPr="00EB03C6" w:rsidRDefault="0084168C" w:rsidP="00EB03C6">
    <w:pPr>
      <w:pStyle w:val="ad"/>
      <w:jc w:val="right"/>
      <w:rPr>
        <w:sz w:val="22"/>
        <w:szCs w:val="22"/>
      </w:rPr>
    </w:pPr>
    <w:r w:rsidRPr="00EB03C6">
      <w:rPr>
        <w:sz w:val="22"/>
        <w:szCs w:val="22"/>
      </w:rPr>
      <w:t>Приложение № 1 к договору от __.__.2017г. №________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13C2E"/>
    <w:multiLevelType w:val="hybridMultilevel"/>
    <w:tmpl w:val="055CE8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11C028C"/>
    <w:multiLevelType w:val="hybridMultilevel"/>
    <w:tmpl w:val="03D2D62A"/>
    <w:lvl w:ilvl="0" w:tplc="4FF24732">
      <w:start w:val="1"/>
      <w:numFmt w:val="decimal"/>
      <w:lvlText w:val="%1."/>
      <w:lvlJc w:val="center"/>
      <w:pPr>
        <w:tabs>
          <w:tab w:val="num" w:pos="720"/>
        </w:tabs>
        <w:ind w:left="284" w:firstLine="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7E3B78"/>
    <w:multiLevelType w:val="hybridMultilevel"/>
    <w:tmpl w:val="27D6A298"/>
    <w:lvl w:ilvl="0" w:tplc="B01A56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2AA19D3"/>
    <w:multiLevelType w:val="hybridMultilevel"/>
    <w:tmpl w:val="98F0A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824A4C"/>
    <w:multiLevelType w:val="hybridMultilevel"/>
    <w:tmpl w:val="27D6A298"/>
    <w:lvl w:ilvl="0" w:tplc="B01A56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9E43D54"/>
    <w:multiLevelType w:val="multilevel"/>
    <w:tmpl w:val="CEEA5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188"/>
        </w:tabs>
        <w:ind w:left="41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E26"/>
    <w:rsid w:val="001E406A"/>
    <w:rsid w:val="003F0E96"/>
    <w:rsid w:val="005525DE"/>
    <w:rsid w:val="006A6918"/>
    <w:rsid w:val="0084168C"/>
    <w:rsid w:val="00860E26"/>
    <w:rsid w:val="008E387D"/>
    <w:rsid w:val="00B53D58"/>
    <w:rsid w:val="00EB03C6"/>
    <w:rsid w:val="00EE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25DE"/>
    <w:pPr>
      <w:keepNext/>
      <w:spacing w:after="0" w:line="240" w:lineRule="auto"/>
      <w:jc w:val="center"/>
      <w:outlineLvl w:val="0"/>
    </w:pPr>
    <w:rPr>
      <w:rFonts w:ascii="Verdana" w:eastAsia="Times New Roman" w:hAnsi="Verdana" w:cs="Times New Roman"/>
      <w:b/>
      <w:bCs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5525DE"/>
    <w:pPr>
      <w:keepNext/>
      <w:widowControl w:val="0"/>
      <w:autoSpaceDE w:val="0"/>
      <w:autoSpaceDN w:val="0"/>
      <w:adjustRightInd w:val="0"/>
      <w:spacing w:before="20" w:after="0" w:line="240" w:lineRule="auto"/>
      <w:ind w:left="709" w:hanging="709"/>
      <w:jc w:val="both"/>
      <w:outlineLvl w:val="1"/>
    </w:pPr>
    <w:rPr>
      <w:rFonts w:ascii="Verdana" w:eastAsia="Times New Roman" w:hAnsi="Verdana" w:cs="Times New Roman"/>
      <w:i/>
      <w:iCs/>
      <w:sz w:val="24"/>
      <w:szCs w:val="24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5525DE"/>
    <w:pPr>
      <w:keepNext/>
      <w:widowControl w:val="0"/>
      <w:tabs>
        <w:tab w:val="left" w:leader="dot" w:pos="9072"/>
      </w:tabs>
      <w:autoSpaceDE w:val="0"/>
      <w:autoSpaceDN w:val="0"/>
      <w:adjustRightInd w:val="0"/>
      <w:spacing w:before="20" w:after="0" w:line="240" w:lineRule="auto"/>
      <w:ind w:left="1280"/>
      <w:jc w:val="both"/>
      <w:outlineLvl w:val="2"/>
    </w:pPr>
    <w:rPr>
      <w:rFonts w:ascii="Verdana" w:eastAsia="Times New Roman" w:hAnsi="Verdana" w:cs="Times New Roman"/>
      <w:b/>
      <w:bCs/>
      <w:sz w:val="24"/>
      <w:szCs w:val="24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5525DE"/>
    <w:pPr>
      <w:keepNext/>
      <w:spacing w:after="0" w:line="480" w:lineRule="auto"/>
      <w:ind w:firstLine="720"/>
      <w:outlineLvl w:val="3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5525DE"/>
    <w:pPr>
      <w:spacing w:after="0" w:line="240" w:lineRule="auto"/>
      <w:jc w:val="both"/>
      <w:outlineLvl w:val="4"/>
    </w:pPr>
    <w:rPr>
      <w:rFonts w:ascii="Verdana" w:eastAsia="Times New Roman" w:hAnsi="Verdana" w:cs="Times New Roman"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5525DE"/>
    <w:pPr>
      <w:spacing w:before="240" w:after="60" w:line="240" w:lineRule="auto"/>
      <w:jc w:val="both"/>
      <w:outlineLvl w:val="5"/>
    </w:pPr>
    <w:rPr>
      <w:rFonts w:ascii="Verdana" w:eastAsia="Times New Roman" w:hAnsi="Verdana" w:cs="Times New Roman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5525DE"/>
    <w:pPr>
      <w:keepNext/>
      <w:spacing w:after="0" w:line="240" w:lineRule="auto"/>
      <w:ind w:left="-180"/>
      <w:jc w:val="center"/>
      <w:outlineLvl w:val="6"/>
    </w:pPr>
    <w:rPr>
      <w:rFonts w:ascii="Arial" w:eastAsia="Times New Roman" w:hAnsi="Arial" w:cs="Times New Roman"/>
      <w:b/>
      <w:sz w:val="48"/>
      <w:szCs w:val="48"/>
      <w:lang w:val="x-none" w:eastAsia="x-none"/>
    </w:rPr>
  </w:style>
  <w:style w:type="paragraph" w:styleId="8">
    <w:name w:val="heading 8"/>
    <w:basedOn w:val="a"/>
    <w:next w:val="a"/>
    <w:link w:val="80"/>
    <w:qFormat/>
    <w:rsid w:val="005525D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5525DE"/>
    <w:pPr>
      <w:keepNext/>
      <w:widowControl w:val="0"/>
      <w:autoSpaceDE w:val="0"/>
      <w:autoSpaceDN w:val="0"/>
      <w:adjustRightInd w:val="0"/>
      <w:spacing w:before="20" w:after="0" w:line="480" w:lineRule="auto"/>
      <w:ind w:left="709"/>
      <w:jc w:val="both"/>
      <w:outlineLvl w:val="8"/>
    </w:pPr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25DE"/>
    <w:rPr>
      <w:rFonts w:ascii="Verdana" w:eastAsia="Times New Roman" w:hAnsi="Verdana" w:cs="Times New Roman"/>
      <w:b/>
      <w:bCs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5525DE"/>
    <w:rPr>
      <w:rFonts w:ascii="Verdana" w:eastAsia="Times New Roman" w:hAnsi="Verdana" w:cs="Times New Roman"/>
      <w:i/>
      <w:iCs/>
      <w:sz w:val="24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5525DE"/>
    <w:rPr>
      <w:rFonts w:ascii="Verdana" w:eastAsia="Times New Roman" w:hAnsi="Verdana" w:cs="Times New Roman"/>
      <w:b/>
      <w:bCs/>
      <w:sz w:val="24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5525DE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5525DE"/>
    <w:rPr>
      <w:rFonts w:ascii="Verdana" w:eastAsia="Times New Roman" w:hAnsi="Verdana" w:cs="Times New Roman"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5525DE"/>
    <w:rPr>
      <w:rFonts w:ascii="Verdana" w:eastAsia="Times New Roman" w:hAnsi="Verdana" w:cs="Times New Roman"/>
      <w:b/>
      <w:bCs/>
      <w:i/>
      <w:iCs/>
      <w:sz w:val="26"/>
      <w:szCs w:val="26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5525DE"/>
    <w:rPr>
      <w:rFonts w:ascii="Arial" w:eastAsia="Times New Roman" w:hAnsi="Arial" w:cs="Times New Roman"/>
      <w:b/>
      <w:sz w:val="48"/>
      <w:szCs w:val="48"/>
      <w:lang w:val="x-none" w:eastAsia="x-none"/>
    </w:rPr>
  </w:style>
  <w:style w:type="character" w:customStyle="1" w:styleId="80">
    <w:name w:val="Заголовок 8 Знак"/>
    <w:basedOn w:val="a0"/>
    <w:link w:val="8"/>
    <w:rsid w:val="005525D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525DE"/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525DE"/>
  </w:style>
  <w:style w:type="paragraph" w:styleId="a3">
    <w:name w:val="List Paragraph"/>
    <w:basedOn w:val="a"/>
    <w:link w:val="a4"/>
    <w:uiPriority w:val="34"/>
    <w:qFormat/>
    <w:rsid w:val="005525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Абзац списка Знак"/>
    <w:basedOn w:val="a0"/>
    <w:link w:val="a3"/>
    <w:uiPriority w:val="34"/>
    <w:rsid w:val="005525D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annotation reference"/>
    <w:basedOn w:val="a0"/>
    <w:unhideWhenUsed/>
    <w:rsid w:val="005525DE"/>
    <w:rPr>
      <w:sz w:val="16"/>
      <w:szCs w:val="16"/>
    </w:rPr>
  </w:style>
  <w:style w:type="paragraph" w:styleId="a6">
    <w:name w:val="annotation text"/>
    <w:basedOn w:val="a"/>
    <w:link w:val="a7"/>
    <w:unhideWhenUsed/>
    <w:rsid w:val="005525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Текст примечания Знак"/>
    <w:basedOn w:val="a0"/>
    <w:link w:val="a6"/>
    <w:rsid w:val="005525D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annotation subject"/>
    <w:basedOn w:val="a6"/>
    <w:next w:val="a6"/>
    <w:link w:val="a9"/>
    <w:unhideWhenUsed/>
    <w:rsid w:val="005525DE"/>
    <w:rPr>
      <w:b/>
      <w:bCs/>
    </w:rPr>
  </w:style>
  <w:style w:type="character" w:customStyle="1" w:styleId="a9">
    <w:name w:val="Тема примечания Знак"/>
    <w:basedOn w:val="a7"/>
    <w:link w:val="a8"/>
    <w:rsid w:val="005525D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5525DE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5525DE"/>
    <w:rPr>
      <w:rFonts w:ascii="Tahoma" w:eastAsia="Times New Roman" w:hAnsi="Tahoma" w:cs="Tahoma"/>
      <w:sz w:val="16"/>
      <w:szCs w:val="16"/>
      <w:lang w:val="en-US"/>
    </w:rPr>
  </w:style>
  <w:style w:type="table" w:styleId="ac">
    <w:name w:val="Table Grid"/>
    <w:basedOn w:val="a1"/>
    <w:uiPriority w:val="99"/>
    <w:rsid w:val="00552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5525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5525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5525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0">
    <w:name w:val="Нижний колонтитул Знак"/>
    <w:basedOn w:val="a0"/>
    <w:link w:val="af"/>
    <w:uiPriority w:val="99"/>
    <w:rsid w:val="005525D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552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">
    <w:name w:val="Контракт-пункт"/>
    <w:basedOn w:val="a"/>
    <w:rsid w:val="005525DE"/>
    <w:pPr>
      <w:tabs>
        <w:tab w:val="num" w:pos="567"/>
        <w:tab w:val="num" w:pos="1440"/>
      </w:tabs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5525DE"/>
  </w:style>
  <w:style w:type="paragraph" w:styleId="af2">
    <w:name w:val="Body Text Indent"/>
    <w:basedOn w:val="a"/>
    <w:link w:val="af3"/>
    <w:uiPriority w:val="99"/>
    <w:rsid w:val="005525DE"/>
    <w:pPr>
      <w:widowControl w:val="0"/>
      <w:autoSpaceDE w:val="0"/>
      <w:autoSpaceDN w:val="0"/>
      <w:adjustRightInd w:val="0"/>
      <w:spacing w:before="20" w:after="0" w:line="260" w:lineRule="auto"/>
      <w:ind w:left="1280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5525DE"/>
    <w:rPr>
      <w:rFonts w:ascii="Verdana" w:eastAsia="Times New Roman" w:hAnsi="Verdana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5525DE"/>
    <w:pPr>
      <w:widowControl w:val="0"/>
      <w:autoSpaceDE w:val="0"/>
      <w:autoSpaceDN w:val="0"/>
      <w:adjustRightInd w:val="0"/>
      <w:spacing w:before="2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5525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"/>
    <w:link w:val="af5"/>
    <w:uiPriority w:val="99"/>
    <w:rsid w:val="005525DE"/>
    <w:pPr>
      <w:widowControl w:val="0"/>
      <w:autoSpaceDE w:val="0"/>
      <w:autoSpaceDN w:val="0"/>
      <w:adjustRightInd w:val="0"/>
      <w:spacing w:before="20" w:after="0" w:line="240" w:lineRule="auto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rsid w:val="005525DE"/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12">
    <w:name w:val="Стиль1"/>
    <w:basedOn w:val="a"/>
    <w:rsid w:val="005525DE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paragraph" w:styleId="23">
    <w:name w:val="Body Text Indent 2"/>
    <w:basedOn w:val="a"/>
    <w:link w:val="24"/>
    <w:uiPriority w:val="99"/>
    <w:rsid w:val="005525DE"/>
    <w:pPr>
      <w:widowControl w:val="0"/>
      <w:autoSpaceDE w:val="0"/>
      <w:autoSpaceDN w:val="0"/>
      <w:adjustRightInd w:val="0"/>
      <w:spacing w:before="20" w:after="0" w:line="260" w:lineRule="auto"/>
      <w:ind w:left="1280"/>
      <w:jc w:val="both"/>
    </w:pPr>
    <w:rPr>
      <w:rFonts w:ascii="Verdana" w:eastAsia="Times New Roman" w:hAnsi="Verdana" w:cs="Times New Roman"/>
      <w:i/>
      <w:iCs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5525DE"/>
    <w:rPr>
      <w:rFonts w:ascii="Verdana" w:eastAsia="Times New Roman" w:hAnsi="Verdana" w:cs="Times New Roman"/>
      <w:i/>
      <w:iCs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5525DE"/>
    <w:pPr>
      <w:widowControl w:val="0"/>
      <w:autoSpaceDE w:val="0"/>
      <w:autoSpaceDN w:val="0"/>
      <w:adjustRightInd w:val="0"/>
      <w:spacing w:after="0" w:line="260" w:lineRule="auto"/>
      <w:ind w:left="640"/>
      <w:jc w:val="both"/>
    </w:pPr>
    <w:rPr>
      <w:rFonts w:ascii="Verdana" w:eastAsia="Times New Roman" w:hAnsi="Verdana" w:cs="Times New Roman"/>
      <w:sz w:val="24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525DE"/>
    <w:rPr>
      <w:rFonts w:ascii="Verdana" w:eastAsia="Times New Roman" w:hAnsi="Verdana" w:cs="Times New Roman"/>
      <w:sz w:val="24"/>
      <w:szCs w:val="24"/>
      <w:lang w:val="x-none" w:eastAsia="x-none"/>
    </w:rPr>
  </w:style>
  <w:style w:type="character" w:styleId="af6">
    <w:name w:val="page number"/>
    <w:basedOn w:val="a0"/>
    <w:uiPriority w:val="99"/>
    <w:rsid w:val="005525DE"/>
  </w:style>
  <w:style w:type="paragraph" w:styleId="33">
    <w:name w:val="Body Text 3"/>
    <w:basedOn w:val="a"/>
    <w:link w:val="34"/>
    <w:rsid w:val="005525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5525D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7">
    <w:name w:val="Strong"/>
    <w:uiPriority w:val="22"/>
    <w:qFormat/>
    <w:rsid w:val="005525DE"/>
    <w:rPr>
      <w:b/>
      <w:bCs/>
    </w:rPr>
  </w:style>
  <w:style w:type="character" w:styleId="af8">
    <w:name w:val="Emphasis"/>
    <w:uiPriority w:val="20"/>
    <w:qFormat/>
    <w:rsid w:val="005525DE"/>
    <w:rPr>
      <w:i/>
      <w:iCs/>
    </w:rPr>
  </w:style>
  <w:style w:type="paragraph" w:styleId="af9">
    <w:name w:val="Subtitle"/>
    <w:basedOn w:val="a"/>
    <w:link w:val="afa"/>
    <w:uiPriority w:val="11"/>
    <w:qFormat/>
    <w:rsid w:val="005525DE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a">
    <w:name w:val="Подзаголовок Знак"/>
    <w:basedOn w:val="a0"/>
    <w:link w:val="af9"/>
    <w:uiPriority w:val="11"/>
    <w:rsid w:val="005525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b">
    <w:name w:val="Block Text"/>
    <w:basedOn w:val="a"/>
    <w:rsid w:val="005525DE"/>
    <w:pPr>
      <w:spacing w:after="0" w:line="360" w:lineRule="auto"/>
      <w:ind w:left="567" w:right="284" w:firstLine="28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Основной текст 31"/>
    <w:basedOn w:val="a"/>
    <w:rsid w:val="005525DE"/>
    <w:pPr>
      <w:spacing w:after="0" w:line="240" w:lineRule="auto"/>
    </w:pPr>
    <w:rPr>
      <w:rFonts w:ascii="Times New Roman" w:eastAsia="Times New Roman" w:hAnsi="Times New Roman" w:cs="Times New Roman"/>
      <w:szCs w:val="20"/>
      <w:lang w:val="en-US" w:eastAsia="ru-RU"/>
    </w:rPr>
  </w:style>
  <w:style w:type="character" w:customStyle="1" w:styleId="FontStyle70">
    <w:name w:val="Font Style70"/>
    <w:rsid w:val="005525DE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72">
    <w:name w:val="Font Style72"/>
    <w:uiPriority w:val="99"/>
    <w:rsid w:val="005525DE"/>
    <w:rPr>
      <w:rFonts w:ascii="Times New Roman" w:hAnsi="Times New Roman" w:cs="Times New Roman"/>
      <w:b/>
      <w:bCs/>
      <w:color w:val="000000"/>
      <w:spacing w:val="10"/>
      <w:sz w:val="24"/>
      <w:szCs w:val="24"/>
    </w:rPr>
  </w:style>
  <w:style w:type="paragraph" w:customStyle="1" w:styleId="Iiiaeuiue">
    <w:name w:val="Ii?iaeuiue"/>
    <w:rsid w:val="005525DE"/>
    <w:pPr>
      <w:spacing w:after="0" w:line="240" w:lineRule="auto"/>
    </w:pPr>
    <w:rPr>
      <w:rFonts w:ascii="Baltica" w:eastAsia="Times New Roman" w:hAnsi="Baltica" w:cs="Baltica"/>
      <w:sz w:val="24"/>
      <w:szCs w:val="24"/>
      <w:lang w:eastAsia="ru-RU"/>
    </w:rPr>
  </w:style>
  <w:style w:type="character" w:customStyle="1" w:styleId="FontStyle16">
    <w:name w:val="Font Style16"/>
    <w:rsid w:val="005525DE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rsid w:val="005525DE"/>
    <w:rPr>
      <w:rFonts w:ascii="Times New Roman" w:hAnsi="Times New Roman" w:cs="Times New Roman"/>
      <w:b/>
      <w:bCs/>
      <w:sz w:val="26"/>
      <w:szCs w:val="26"/>
    </w:rPr>
  </w:style>
  <w:style w:type="paragraph" w:customStyle="1" w:styleId="91">
    <w:name w:val="Ќ€‹”‘”‰”ђ 9"/>
    <w:basedOn w:val="a"/>
    <w:next w:val="a"/>
    <w:rsid w:val="005525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552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2">
    <w:name w:val="çàãîëîâîê 9"/>
    <w:basedOn w:val="a"/>
    <w:next w:val="a"/>
    <w:rsid w:val="005525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31">
    <w:name w:val="Body Text Indent 31"/>
    <w:basedOn w:val="a"/>
    <w:rsid w:val="005525D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Title"/>
    <w:basedOn w:val="a"/>
    <w:link w:val="afd"/>
    <w:uiPriority w:val="10"/>
    <w:qFormat/>
    <w:rsid w:val="005525DE"/>
    <w:pPr>
      <w:spacing w:after="0" w:line="240" w:lineRule="auto"/>
      <w:jc w:val="center"/>
    </w:pPr>
    <w:rPr>
      <w:rFonts w:ascii="Cambria" w:eastAsia="MS Gothic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d">
    <w:name w:val="Название Знак"/>
    <w:basedOn w:val="a0"/>
    <w:link w:val="afc"/>
    <w:uiPriority w:val="10"/>
    <w:rsid w:val="005525DE"/>
    <w:rPr>
      <w:rFonts w:ascii="Cambria" w:eastAsia="MS Gothic" w:hAnsi="Cambria" w:cs="Times New Roman"/>
      <w:b/>
      <w:bCs/>
      <w:kern w:val="28"/>
      <w:sz w:val="32"/>
      <w:szCs w:val="32"/>
      <w:lang w:val="x-none" w:eastAsia="x-none"/>
    </w:rPr>
  </w:style>
  <w:style w:type="character" w:styleId="afe">
    <w:name w:val="Hyperlink"/>
    <w:uiPriority w:val="99"/>
    <w:rsid w:val="005525DE"/>
    <w:rPr>
      <w:color w:val="0000FF"/>
      <w:u w:val="single"/>
    </w:rPr>
  </w:style>
  <w:style w:type="table" w:customStyle="1" w:styleId="13">
    <w:name w:val="Сетка таблицы1"/>
    <w:basedOn w:val="a1"/>
    <w:next w:val="ac"/>
    <w:uiPriority w:val="59"/>
    <w:rsid w:val="005525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4">
    <w:name w:val="toc 1"/>
    <w:basedOn w:val="a"/>
    <w:next w:val="a"/>
    <w:autoRedefine/>
    <w:uiPriority w:val="39"/>
    <w:rsid w:val="005525DE"/>
    <w:pPr>
      <w:spacing w:before="240" w:after="120" w:line="240" w:lineRule="auto"/>
    </w:pPr>
    <w:rPr>
      <w:rFonts w:ascii="Cambria" w:eastAsia="Times New Roman" w:hAnsi="Cambria" w:cs="Times New Roman"/>
      <w:b/>
      <w:caps/>
      <w:u w:val="single"/>
      <w:lang w:eastAsia="ru-RU"/>
    </w:rPr>
  </w:style>
  <w:style w:type="paragraph" w:styleId="25">
    <w:name w:val="toc 2"/>
    <w:basedOn w:val="a"/>
    <w:next w:val="a"/>
    <w:autoRedefine/>
    <w:uiPriority w:val="39"/>
    <w:rsid w:val="005525DE"/>
    <w:pPr>
      <w:spacing w:after="0" w:line="240" w:lineRule="auto"/>
    </w:pPr>
    <w:rPr>
      <w:rFonts w:ascii="Cambria" w:eastAsia="Times New Roman" w:hAnsi="Cambria" w:cs="Times New Roman"/>
      <w:b/>
      <w:smallCaps/>
      <w:lang w:eastAsia="ru-RU"/>
    </w:rPr>
  </w:style>
  <w:style w:type="paragraph" w:styleId="35">
    <w:name w:val="toc 3"/>
    <w:basedOn w:val="a"/>
    <w:next w:val="a"/>
    <w:autoRedefine/>
    <w:uiPriority w:val="39"/>
    <w:rsid w:val="005525DE"/>
    <w:pPr>
      <w:tabs>
        <w:tab w:val="left" w:pos="496"/>
        <w:tab w:val="right" w:pos="9062"/>
      </w:tabs>
      <w:spacing w:after="0" w:line="240" w:lineRule="auto"/>
    </w:pPr>
    <w:rPr>
      <w:rFonts w:ascii="Cambria" w:eastAsia="Times New Roman" w:hAnsi="Cambria" w:cs="Times New Roman"/>
      <w:b/>
      <w:i/>
      <w:smallCaps/>
      <w:noProof/>
      <w:lang w:eastAsia="ru-RU"/>
    </w:rPr>
  </w:style>
  <w:style w:type="paragraph" w:customStyle="1" w:styleId="1-21">
    <w:name w:val="„_ЊЉ’ШШ –Њђ€ 1 - ЛђљЊ’ 21"/>
    <w:basedOn w:val="a"/>
    <w:uiPriority w:val="34"/>
    <w:qFormat/>
    <w:rsid w:val="005525DE"/>
    <w:pPr>
      <w:ind w:left="720"/>
      <w:contextualSpacing/>
    </w:pPr>
    <w:rPr>
      <w:rFonts w:ascii="Calibri" w:eastAsia="Times New Roman" w:hAnsi="Calibri" w:cs="Times New Roman"/>
    </w:rPr>
  </w:style>
  <w:style w:type="paragraph" w:styleId="41">
    <w:name w:val="toc 4"/>
    <w:basedOn w:val="a"/>
    <w:next w:val="a"/>
    <w:autoRedefine/>
    <w:uiPriority w:val="39"/>
    <w:rsid w:val="005525DE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51">
    <w:name w:val="toc 5"/>
    <w:basedOn w:val="a"/>
    <w:next w:val="a"/>
    <w:autoRedefine/>
    <w:uiPriority w:val="39"/>
    <w:rsid w:val="005525DE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61">
    <w:name w:val="toc 6"/>
    <w:basedOn w:val="a"/>
    <w:next w:val="a"/>
    <w:autoRedefine/>
    <w:uiPriority w:val="39"/>
    <w:rsid w:val="005525DE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71">
    <w:name w:val="toc 7"/>
    <w:basedOn w:val="a"/>
    <w:next w:val="a"/>
    <w:autoRedefine/>
    <w:uiPriority w:val="39"/>
    <w:rsid w:val="005525DE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81">
    <w:name w:val="toc 8"/>
    <w:basedOn w:val="a"/>
    <w:next w:val="a"/>
    <w:autoRedefine/>
    <w:uiPriority w:val="39"/>
    <w:rsid w:val="005525DE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93">
    <w:name w:val="toc 9"/>
    <w:basedOn w:val="a"/>
    <w:next w:val="a"/>
    <w:autoRedefine/>
    <w:uiPriority w:val="39"/>
    <w:rsid w:val="005525DE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character" w:styleId="aff">
    <w:name w:val="FollowedHyperlink"/>
    <w:uiPriority w:val="99"/>
    <w:rsid w:val="005525DE"/>
    <w:rPr>
      <w:color w:val="800080"/>
      <w:u w:val="single"/>
    </w:rPr>
  </w:style>
  <w:style w:type="character" w:styleId="aff0">
    <w:name w:val="Subtle Emphasis"/>
    <w:uiPriority w:val="19"/>
    <w:qFormat/>
    <w:rsid w:val="005525DE"/>
    <w:rPr>
      <w:i/>
    </w:rPr>
  </w:style>
  <w:style w:type="character" w:customStyle="1" w:styleId="FontStyle73">
    <w:name w:val="Font Style73"/>
    <w:uiPriority w:val="99"/>
    <w:rsid w:val="005525DE"/>
    <w:rPr>
      <w:rFonts w:ascii="Times New Roman" w:hAnsi="Times New Roman"/>
      <w:color w:val="000000"/>
      <w:sz w:val="20"/>
    </w:rPr>
  </w:style>
  <w:style w:type="paragraph" w:customStyle="1" w:styleId="Style22">
    <w:name w:val="Style22"/>
    <w:basedOn w:val="a"/>
    <w:uiPriority w:val="99"/>
    <w:rsid w:val="005525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5525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rsid w:val="005525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Revision"/>
    <w:hidden/>
    <w:uiPriority w:val="99"/>
    <w:semiHidden/>
    <w:rsid w:val="00552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Абзац списка2"/>
    <w:basedOn w:val="a"/>
    <w:uiPriority w:val="99"/>
    <w:rsid w:val="005525DE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f2">
    <w:name w:val="Document Map"/>
    <w:basedOn w:val="a"/>
    <w:link w:val="aff3"/>
    <w:rsid w:val="005525D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3">
    <w:name w:val="Схема документа Знак"/>
    <w:basedOn w:val="a0"/>
    <w:link w:val="aff2"/>
    <w:rsid w:val="005525DE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aliases w:val="Знак1"/>
    <w:basedOn w:val="a"/>
    <w:link w:val="HTML0"/>
    <w:uiPriority w:val="99"/>
    <w:rsid w:val="005525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aliases w:val="Знак1 Знак"/>
    <w:basedOn w:val="a0"/>
    <w:link w:val="HTML"/>
    <w:uiPriority w:val="99"/>
    <w:rsid w:val="005525D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5525D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ff4">
    <w:name w:val="Знак Знак Знак Знак Знак"/>
    <w:link w:val="aff5"/>
    <w:locked/>
    <w:rsid w:val="005525DE"/>
    <w:rPr>
      <w:rFonts w:ascii="Verdana" w:hAnsi="Verdana"/>
      <w:lang w:val="en-US"/>
    </w:rPr>
  </w:style>
  <w:style w:type="paragraph" w:customStyle="1" w:styleId="aff5">
    <w:name w:val="Знак Знак Знак Знак"/>
    <w:basedOn w:val="a"/>
    <w:link w:val="aff4"/>
    <w:rsid w:val="005525DE"/>
    <w:pPr>
      <w:spacing w:after="160" w:line="240" w:lineRule="exact"/>
      <w:jc w:val="both"/>
    </w:pPr>
    <w:rPr>
      <w:rFonts w:ascii="Verdana" w:hAnsi="Verdana"/>
      <w:lang w:val="en-US"/>
    </w:rPr>
  </w:style>
  <w:style w:type="paragraph" w:customStyle="1" w:styleId="aff6">
    <w:name w:val="Основной текст таблицы"/>
    <w:basedOn w:val="af4"/>
    <w:rsid w:val="005525DE"/>
    <w:pPr>
      <w:widowControl/>
      <w:autoSpaceDE/>
      <w:autoSpaceDN/>
      <w:adjustRightInd/>
      <w:spacing w:before="40" w:after="40"/>
      <w:jc w:val="center"/>
    </w:pPr>
    <w:rPr>
      <w:rFonts w:ascii="Times New Roman" w:hAnsi="Times New Roman"/>
    </w:rPr>
  </w:style>
  <w:style w:type="paragraph" w:customStyle="1" w:styleId="aff7">
    <w:name w:val="Название установок"/>
    <w:basedOn w:val="a"/>
    <w:next w:val="a"/>
    <w:rsid w:val="005525DE"/>
    <w:pPr>
      <w:spacing w:before="120" w:after="120" w:line="240" w:lineRule="auto"/>
      <w:jc w:val="center"/>
    </w:pPr>
    <w:rPr>
      <w:rFonts w:ascii="Pragmatica" w:eastAsia="Times New Roman" w:hAnsi="Pragmatica" w:cs="Times New Roman"/>
      <w:sz w:val="20"/>
      <w:szCs w:val="20"/>
      <w:lang w:eastAsia="ru-RU"/>
    </w:rPr>
  </w:style>
  <w:style w:type="paragraph" w:customStyle="1" w:styleId="aff8">
    <w:name w:val="Базовый заголовок"/>
    <w:basedOn w:val="a"/>
    <w:next w:val="af4"/>
    <w:rsid w:val="005525DE"/>
    <w:pPr>
      <w:keepNext/>
      <w:keepLines/>
      <w:spacing w:before="640" w:after="120" w:line="240" w:lineRule="auto"/>
    </w:pPr>
    <w:rPr>
      <w:rFonts w:ascii="Pragmatica-Bold" w:eastAsia="Times New Roman" w:hAnsi="Pragmatica-Bold" w:cs="Times New Roman"/>
      <w:cap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25DE"/>
    <w:pPr>
      <w:keepNext/>
      <w:spacing w:after="0" w:line="240" w:lineRule="auto"/>
      <w:jc w:val="center"/>
      <w:outlineLvl w:val="0"/>
    </w:pPr>
    <w:rPr>
      <w:rFonts w:ascii="Verdana" w:eastAsia="Times New Roman" w:hAnsi="Verdana" w:cs="Times New Roman"/>
      <w:b/>
      <w:bCs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5525DE"/>
    <w:pPr>
      <w:keepNext/>
      <w:widowControl w:val="0"/>
      <w:autoSpaceDE w:val="0"/>
      <w:autoSpaceDN w:val="0"/>
      <w:adjustRightInd w:val="0"/>
      <w:spacing w:before="20" w:after="0" w:line="240" w:lineRule="auto"/>
      <w:ind w:left="709" w:hanging="709"/>
      <w:jc w:val="both"/>
      <w:outlineLvl w:val="1"/>
    </w:pPr>
    <w:rPr>
      <w:rFonts w:ascii="Verdana" w:eastAsia="Times New Roman" w:hAnsi="Verdana" w:cs="Times New Roman"/>
      <w:i/>
      <w:iCs/>
      <w:sz w:val="24"/>
      <w:szCs w:val="24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5525DE"/>
    <w:pPr>
      <w:keepNext/>
      <w:widowControl w:val="0"/>
      <w:tabs>
        <w:tab w:val="left" w:leader="dot" w:pos="9072"/>
      </w:tabs>
      <w:autoSpaceDE w:val="0"/>
      <w:autoSpaceDN w:val="0"/>
      <w:adjustRightInd w:val="0"/>
      <w:spacing w:before="20" w:after="0" w:line="240" w:lineRule="auto"/>
      <w:ind w:left="1280"/>
      <w:jc w:val="both"/>
      <w:outlineLvl w:val="2"/>
    </w:pPr>
    <w:rPr>
      <w:rFonts w:ascii="Verdana" w:eastAsia="Times New Roman" w:hAnsi="Verdana" w:cs="Times New Roman"/>
      <w:b/>
      <w:bCs/>
      <w:sz w:val="24"/>
      <w:szCs w:val="24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5525DE"/>
    <w:pPr>
      <w:keepNext/>
      <w:spacing w:after="0" w:line="480" w:lineRule="auto"/>
      <w:ind w:firstLine="720"/>
      <w:outlineLvl w:val="3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5525DE"/>
    <w:pPr>
      <w:spacing w:after="0" w:line="240" w:lineRule="auto"/>
      <w:jc w:val="both"/>
      <w:outlineLvl w:val="4"/>
    </w:pPr>
    <w:rPr>
      <w:rFonts w:ascii="Verdana" w:eastAsia="Times New Roman" w:hAnsi="Verdana" w:cs="Times New Roman"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5525DE"/>
    <w:pPr>
      <w:spacing w:before="240" w:after="60" w:line="240" w:lineRule="auto"/>
      <w:jc w:val="both"/>
      <w:outlineLvl w:val="5"/>
    </w:pPr>
    <w:rPr>
      <w:rFonts w:ascii="Verdana" w:eastAsia="Times New Roman" w:hAnsi="Verdana" w:cs="Times New Roman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5525DE"/>
    <w:pPr>
      <w:keepNext/>
      <w:spacing w:after="0" w:line="240" w:lineRule="auto"/>
      <w:ind w:left="-180"/>
      <w:jc w:val="center"/>
      <w:outlineLvl w:val="6"/>
    </w:pPr>
    <w:rPr>
      <w:rFonts w:ascii="Arial" w:eastAsia="Times New Roman" w:hAnsi="Arial" w:cs="Times New Roman"/>
      <w:b/>
      <w:sz w:val="48"/>
      <w:szCs w:val="48"/>
      <w:lang w:val="x-none" w:eastAsia="x-none"/>
    </w:rPr>
  </w:style>
  <w:style w:type="paragraph" w:styleId="8">
    <w:name w:val="heading 8"/>
    <w:basedOn w:val="a"/>
    <w:next w:val="a"/>
    <w:link w:val="80"/>
    <w:qFormat/>
    <w:rsid w:val="005525D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5525DE"/>
    <w:pPr>
      <w:keepNext/>
      <w:widowControl w:val="0"/>
      <w:autoSpaceDE w:val="0"/>
      <w:autoSpaceDN w:val="0"/>
      <w:adjustRightInd w:val="0"/>
      <w:spacing w:before="20" w:after="0" w:line="480" w:lineRule="auto"/>
      <w:ind w:left="709"/>
      <w:jc w:val="both"/>
      <w:outlineLvl w:val="8"/>
    </w:pPr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25DE"/>
    <w:rPr>
      <w:rFonts w:ascii="Verdana" w:eastAsia="Times New Roman" w:hAnsi="Verdana" w:cs="Times New Roman"/>
      <w:b/>
      <w:bCs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5525DE"/>
    <w:rPr>
      <w:rFonts w:ascii="Verdana" w:eastAsia="Times New Roman" w:hAnsi="Verdana" w:cs="Times New Roman"/>
      <w:i/>
      <w:iCs/>
      <w:sz w:val="24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5525DE"/>
    <w:rPr>
      <w:rFonts w:ascii="Verdana" w:eastAsia="Times New Roman" w:hAnsi="Verdana" w:cs="Times New Roman"/>
      <w:b/>
      <w:bCs/>
      <w:sz w:val="24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5525DE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5525DE"/>
    <w:rPr>
      <w:rFonts w:ascii="Verdana" w:eastAsia="Times New Roman" w:hAnsi="Verdana" w:cs="Times New Roman"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5525DE"/>
    <w:rPr>
      <w:rFonts w:ascii="Verdana" w:eastAsia="Times New Roman" w:hAnsi="Verdana" w:cs="Times New Roman"/>
      <w:b/>
      <w:bCs/>
      <w:i/>
      <w:iCs/>
      <w:sz w:val="26"/>
      <w:szCs w:val="26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5525DE"/>
    <w:rPr>
      <w:rFonts w:ascii="Arial" w:eastAsia="Times New Roman" w:hAnsi="Arial" w:cs="Times New Roman"/>
      <w:b/>
      <w:sz w:val="48"/>
      <w:szCs w:val="48"/>
      <w:lang w:val="x-none" w:eastAsia="x-none"/>
    </w:rPr>
  </w:style>
  <w:style w:type="character" w:customStyle="1" w:styleId="80">
    <w:name w:val="Заголовок 8 Знак"/>
    <w:basedOn w:val="a0"/>
    <w:link w:val="8"/>
    <w:rsid w:val="005525D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525DE"/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525DE"/>
  </w:style>
  <w:style w:type="paragraph" w:styleId="a3">
    <w:name w:val="List Paragraph"/>
    <w:basedOn w:val="a"/>
    <w:link w:val="a4"/>
    <w:uiPriority w:val="34"/>
    <w:qFormat/>
    <w:rsid w:val="005525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Абзац списка Знак"/>
    <w:basedOn w:val="a0"/>
    <w:link w:val="a3"/>
    <w:uiPriority w:val="34"/>
    <w:rsid w:val="005525D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annotation reference"/>
    <w:basedOn w:val="a0"/>
    <w:unhideWhenUsed/>
    <w:rsid w:val="005525DE"/>
    <w:rPr>
      <w:sz w:val="16"/>
      <w:szCs w:val="16"/>
    </w:rPr>
  </w:style>
  <w:style w:type="paragraph" w:styleId="a6">
    <w:name w:val="annotation text"/>
    <w:basedOn w:val="a"/>
    <w:link w:val="a7"/>
    <w:unhideWhenUsed/>
    <w:rsid w:val="005525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Текст примечания Знак"/>
    <w:basedOn w:val="a0"/>
    <w:link w:val="a6"/>
    <w:rsid w:val="005525D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annotation subject"/>
    <w:basedOn w:val="a6"/>
    <w:next w:val="a6"/>
    <w:link w:val="a9"/>
    <w:unhideWhenUsed/>
    <w:rsid w:val="005525DE"/>
    <w:rPr>
      <w:b/>
      <w:bCs/>
    </w:rPr>
  </w:style>
  <w:style w:type="character" w:customStyle="1" w:styleId="a9">
    <w:name w:val="Тема примечания Знак"/>
    <w:basedOn w:val="a7"/>
    <w:link w:val="a8"/>
    <w:rsid w:val="005525D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5525DE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5525DE"/>
    <w:rPr>
      <w:rFonts w:ascii="Tahoma" w:eastAsia="Times New Roman" w:hAnsi="Tahoma" w:cs="Tahoma"/>
      <w:sz w:val="16"/>
      <w:szCs w:val="16"/>
      <w:lang w:val="en-US"/>
    </w:rPr>
  </w:style>
  <w:style w:type="table" w:styleId="ac">
    <w:name w:val="Table Grid"/>
    <w:basedOn w:val="a1"/>
    <w:uiPriority w:val="99"/>
    <w:rsid w:val="00552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5525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5525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5525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0">
    <w:name w:val="Нижний колонтитул Знак"/>
    <w:basedOn w:val="a0"/>
    <w:link w:val="af"/>
    <w:uiPriority w:val="99"/>
    <w:rsid w:val="005525D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552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">
    <w:name w:val="Контракт-пункт"/>
    <w:basedOn w:val="a"/>
    <w:rsid w:val="005525DE"/>
    <w:pPr>
      <w:tabs>
        <w:tab w:val="num" w:pos="567"/>
        <w:tab w:val="num" w:pos="1440"/>
      </w:tabs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5525DE"/>
  </w:style>
  <w:style w:type="paragraph" w:styleId="af2">
    <w:name w:val="Body Text Indent"/>
    <w:basedOn w:val="a"/>
    <w:link w:val="af3"/>
    <w:uiPriority w:val="99"/>
    <w:rsid w:val="005525DE"/>
    <w:pPr>
      <w:widowControl w:val="0"/>
      <w:autoSpaceDE w:val="0"/>
      <w:autoSpaceDN w:val="0"/>
      <w:adjustRightInd w:val="0"/>
      <w:spacing w:before="20" w:after="0" w:line="260" w:lineRule="auto"/>
      <w:ind w:left="1280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5525DE"/>
    <w:rPr>
      <w:rFonts w:ascii="Verdana" w:eastAsia="Times New Roman" w:hAnsi="Verdana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5525DE"/>
    <w:pPr>
      <w:widowControl w:val="0"/>
      <w:autoSpaceDE w:val="0"/>
      <w:autoSpaceDN w:val="0"/>
      <w:adjustRightInd w:val="0"/>
      <w:spacing w:before="2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5525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"/>
    <w:link w:val="af5"/>
    <w:uiPriority w:val="99"/>
    <w:rsid w:val="005525DE"/>
    <w:pPr>
      <w:widowControl w:val="0"/>
      <w:autoSpaceDE w:val="0"/>
      <w:autoSpaceDN w:val="0"/>
      <w:adjustRightInd w:val="0"/>
      <w:spacing w:before="20" w:after="0" w:line="240" w:lineRule="auto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rsid w:val="005525DE"/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12">
    <w:name w:val="Стиль1"/>
    <w:basedOn w:val="a"/>
    <w:rsid w:val="005525DE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paragraph" w:styleId="23">
    <w:name w:val="Body Text Indent 2"/>
    <w:basedOn w:val="a"/>
    <w:link w:val="24"/>
    <w:uiPriority w:val="99"/>
    <w:rsid w:val="005525DE"/>
    <w:pPr>
      <w:widowControl w:val="0"/>
      <w:autoSpaceDE w:val="0"/>
      <w:autoSpaceDN w:val="0"/>
      <w:adjustRightInd w:val="0"/>
      <w:spacing w:before="20" w:after="0" w:line="260" w:lineRule="auto"/>
      <w:ind w:left="1280"/>
      <w:jc w:val="both"/>
    </w:pPr>
    <w:rPr>
      <w:rFonts w:ascii="Verdana" w:eastAsia="Times New Roman" w:hAnsi="Verdana" w:cs="Times New Roman"/>
      <w:i/>
      <w:iCs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5525DE"/>
    <w:rPr>
      <w:rFonts w:ascii="Verdana" w:eastAsia="Times New Roman" w:hAnsi="Verdana" w:cs="Times New Roman"/>
      <w:i/>
      <w:iCs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5525DE"/>
    <w:pPr>
      <w:widowControl w:val="0"/>
      <w:autoSpaceDE w:val="0"/>
      <w:autoSpaceDN w:val="0"/>
      <w:adjustRightInd w:val="0"/>
      <w:spacing w:after="0" w:line="260" w:lineRule="auto"/>
      <w:ind w:left="640"/>
      <w:jc w:val="both"/>
    </w:pPr>
    <w:rPr>
      <w:rFonts w:ascii="Verdana" w:eastAsia="Times New Roman" w:hAnsi="Verdana" w:cs="Times New Roman"/>
      <w:sz w:val="24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525DE"/>
    <w:rPr>
      <w:rFonts w:ascii="Verdana" w:eastAsia="Times New Roman" w:hAnsi="Verdana" w:cs="Times New Roman"/>
      <w:sz w:val="24"/>
      <w:szCs w:val="24"/>
      <w:lang w:val="x-none" w:eastAsia="x-none"/>
    </w:rPr>
  </w:style>
  <w:style w:type="character" w:styleId="af6">
    <w:name w:val="page number"/>
    <w:basedOn w:val="a0"/>
    <w:uiPriority w:val="99"/>
    <w:rsid w:val="005525DE"/>
  </w:style>
  <w:style w:type="paragraph" w:styleId="33">
    <w:name w:val="Body Text 3"/>
    <w:basedOn w:val="a"/>
    <w:link w:val="34"/>
    <w:rsid w:val="005525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5525D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7">
    <w:name w:val="Strong"/>
    <w:uiPriority w:val="22"/>
    <w:qFormat/>
    <w:rsid w:val="005525DE"/>
    <w:rPr>
      <w:b/>
      <w:bCs/>
    </w:rPr>
  </w:style>
  <w:style w:type="character" w:styleId="af8">
    <w:name w:val="Emphasis"/>
    <w:uiPriority w:val="20"/>
    <w:qFormat/>
    <w:rsid w:val="005525DE"/>
    <w:rPr>
      <w:i/>
      <w:iCs/>
    </w:rPr>
  </w:style>
  <w:style w:type="paragraph" w:styleId="af9">
    <w:name w:val="Subtitle"/>
    <w:basedOn w:val="a"/>
    <w:link w:val="afa"/>
    <w:uiPriority w:val="11"/>
    <w:qFormat/>
    <w:rsid w:val="005525DE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a">
    <w:name w:val="Подзаголовок Знак"/>
    <w:basedOn w:val="a0"/>
    <w:link w:val="af9"/>
    <w:uiPriority w:val="11"/>
    <w:rsid w:val="005525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b">
    <w:name w:val="Block Text"/>
    <w:basedOn w:val="a"/>
    <w:rsid w:val="005525DE"/>
    <w:pPr>
      <w:spacing w:after="0" w:line="360" w:lineRule="auto"/>
      <w:ind w:left="567" w:right="284" w:firstLine="28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Основной текст 31"/>
    <w:basedOn w:val="a"/>
    <w:rsid w:val="005525DE"/>
    <w:pPr>
      <w:spacing w:after="0" w:line="240" w:lineRule="auto"/>
    </w:pPr>
    <w:rPr>
      <w:rFonts w:ascii="Times New Roman" w:eastAsia="Times New Roman" w:hAnsi="Times New Roman" w:cs="Times New Roman"/>
      <w:szCs w:val="20"/>
      <w:lang w:val="en-US" w:eastAsia="ru-RU"/>
    </w:rPr>
  </w:style>
  <w:style w:type="character" w:customStyle="1" w:styleId="FontStyle70">
    <w:name w:val="Font Style70"/>
    <w:rsid w:val="005525DE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72">
    <w:name w:val="Font Style72"/>
    <w:uiPriority w:val="99"/>
    <w:rsid w:val="005525DE"/>
    <w:rPr>
      <w:rFonts w:ascii="Times New Roman" w:hAnsi="Times New Roman" w:cs="Times New Roman"/>
      <w:b/>
      <w:bCs/>
      <w:color w:val="000000"/>
      <w:spacing w:val="10"/>
      <w:sz w:val="24"/>
      <w:szCs w:val="24"/>
    </w:rPr>
  </w:style>
  <w:style w:type="paragraph" w:customStyle="1" w:styleId="Iiiaeuiue">
    <w:name w:val="Ii?iaeuiue"/>
    <w:rsid w:val="005525DE"/>
    <w:pPr>
      <w:spacing w:after="0" w:line="240" w:lineRule="auto"/>
    </w:pPr>
    <w:rPr>
      <w:rFonts w:ascii="Baltica" w:eastAsia="Times New Roman" w:hAnsi="Baltica" w:cs="Baltica"/>
      <w:sz w:val="24"/>
      <w:szCs w:val="24"/>
      <w:lang w:eastAsia="ru-RU"/>
    </w:rPr>
  </w:style>
  <w:style w:type="character" w:customStyle="1" w:styleId="FontStyle16">
    <w:name w:val="Font Style16"/>
    <w:rsid w:val="005525DE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rsid w:val="005525DE"/>
    <w:rPr>
      <w:rFonts w:ascii="Times New Roman" w:hAnsi="Times New Roman" w:cs="Times New Roman"/>
      <w:b/>
      <w:bCs/>
      <w:sz w:val="26"/>
      <w:szCs w:val="26"/>
    </w:rPr>
  </w:style>
  <w:style w:type="paragraph" w:customStyle="1" w:styleId="91">
    <w:name w:val="Ќ€‹”‘”‰”ђ 9"/>
    <w:basedOn w:val="a"/>
    <w:next w:val="a"/>
    <w:rsid w:val="005525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552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2">
    <w:name w:val="çàãîëîâîê 9"/>
    <w:basedOn w:val="a"/>
    <w:next w:val="a"/>
    <w:rsid w:val="005525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31">
    <w:name w:val="Body Text Indent 31"/>
    <w:basedOn w:val="a"/>
    <w:rsid w:val="005525D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Title"/>
    <w:basedOn w:val="a"/>
    <w:link w:val="afd"/>
    <w:uiPriority w:val="10"/>
    <w:qFormat/>
    <w:rsid w:val="005525DE"/>
    <w:pPr>
      <w:spacing w:after="0" w:line="240" w:lineRule="auto"/>
      <w:jc w:val="center"/>
    </w:pPr>
    <w:rPr>
      <w:rFonts w:ascii="Cambria" w:eastAsia="MS Gothic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d">
    <w:name w:val="Название Знак"/>
    <w:basedOn w:val="a0"/>
    <w:link w:val="afc"/>
    <w:uiPriority w:val="10"/>
    <w:rsid w:val="005525DE"/>
    <w:rPr>
      <w:rFonts w:ascii="Cambria" w:eastAsia="MS Gothic" w:hAnsi="Cambria" w:cs="Times New Roman"/>
      <w:b/>
      <w:bCs/>
      <w:kern w:val="28"/>
      <w:sz w:val="32"/>
      <w:szCs w:val="32"/>
      <w:lang w:val="x-none" w:eastAsia="x-none"/>
    </w:rPr>
  </w:style>
  <w:style w:type="character" w:styleId="afe">
    <w:name w:val="Hyperlink"/>
    <w:uiPriority w:val="99"/>
    <w:rsid w:val="005525DE"/>
    <w:rPr>
      <w:color w:val="0000FF"/>
      <w:u w:val="single"/>
    </w:rPr>
  </w:style>
  <w:style w:type="table" w:customStyle="1" w:styleId="13">
    <w:name w:val="Сетка таблицы1"/>
    <w:basedOn w:val="a1"/>
    <w:next w:val="ac"/>
    <w:uiPriority w:val="59"/>
    <w:rsid w:val="005525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4">
    <w:name w:val="toc 1"/>
    <w:basedOn w:val="a"/>
    <w:next w:val="a"/>
    <w:autoRedefine/>
    <w:uiPriority w:val="39"/>
    <w:rsid w:val="005525DE"/>
    <w:pPr>
      <w:spacing w:before="240" w:after="120" w:line="240" w:lineRule="auto"/>
    </w:pPr>
    <w:rPr>
      <w:rFonts w:ascii="Cambria" w:eastAsia="Times New Roman" w:hAnsi="Cambria" w:cs="Times New Roman"/>
      <w:b/>
      <w:caps/>
      <w:u w:val="single"/>
      <w:lang w:eastAsia="ru-RU"/>
    </w:rPr>
  </w:style>
  <w:style w:type="paragraph" w:styleId="25">
    <w:name w:val="toc 2"/>
    <w:basedOn w:val="a"/>
    <w:next w:val="a"/>
    <w:autoRedefine/>
    <w:uiPriority w:val="39"/>
    <w:rsid w:val="005525DE"/>
    <w:pPr>
      <w:spacing w:after="0" w:line="240" w:lineRule="auto"/>
    </w:pPr>
    <w:rPr>
      <w:rFonts w:ascii="Cambria" w:eastAsia="Times New Roman" w:hAnsi="Cambria" w:cs="Times New Roman"/>
      <w:b/>
      <w:smallCaps/>
      <w:lang w:eastAsia="ru-RU"/>
    </w:rPr>
  </w:style>
  <w:style w:type="paragraph" w:styleId="35">
    <w:name w:val="toc 3"/>
    <w:basedOn w:val="a"/>
    <w:next w:val="a"/>
    <w:autoRedefine/>
    <w:uiPriority w:val="39"/>
    <w:rsid w:val="005525DE"/>
    <w:pPr>
      <w:tabs>
        <w:tab w:val="left" w:pos="496"/>
        <w:tab w:val="right" w:pos="9062"/>
      </w:tabs>
      <w:spacing w:after="0" w:line="240" w:lineRule="auto"/>
    </w:pPr>
    <w:rPr>
      <w:rFonts w:ascii="Cambria" w:eastAsia="Times New Roman" w:hAnsi="Cambria" w:cs="Times New Roman"/>
      <w:b/>
      <w:i/>
      <w:smallCaps/>
      <w:noProof/>
      <w:lang w:eastAsia="ru-RU"/>
    </w:rPr>
  </w:style>
  <w:style w:type="paragraph" w:customStyle="1" w:styleId="1-21">
    <w:name w:val="„_ЊЉ’ШШ –Њђ€ 1 - ЛђљЊ’ 21"/>
    <w:basedOn w:val="a"/>
    <w:uiPriority w:val="34"/>
    <w:qFormat/>
    <w:rsid w:val="005525DE"/>
    <w:pPr>
      <w:ind w:left="720"/>
      <w:contextualSpacing/>
    </w:pPr>
    <w:rPr>
      <w:rFonts w:ascii="Calibri" w:eastAsia="Times New Roman" w:hAnsi="Calibri" w:cs="Times New Roman"/>
    </w:rPr>
  </w:style>
  <w:style w:type="paragraph" w:styleId="41">
    <w:name w:val="toc 4"/>
    <w:basedOn w:val="a"/>
    <w:next w:val="a"/>
    <w:autoRedefine/>
    <w:uiPriority w:val="39"/>
    <w:rsid w:val="005525DE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51">
    <w:name w:val="toc 5"/>
    <w:basedOn w:val="a"/>
    <w:next w:val="a"/>
    <w:autoRedefine/>
    <w:uiPriority w:val="39"/>
    <w:rsid w:val="005525DE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61">
    <w:name w:val="toc 6"/>
    <w:basedOn w:val="a"/>
    <w:next w:val="a"/>
    <w:autoRedefine/>
    <w:uiPriority w:val="39"/>
    <w:rsid w:val="005525DE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71">
    <w:name w:val="toc 7"/>
    <w:basedOn w:val="a"/>
    <w:next w:val="a"/>
    <w:autoRedefine/>
    <w:uiPriority w:val="39"/>
    <w:rsid w:val="005525DE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81">
    <w:name w:val="toc 8"/>
    <w:basedOn w:val="a"/>
    <w:next w:val="a"/>
    <w:autoRedefine/>
    <w:uiPriority w:val="39"/>
    <w:rsid w:val="005525DE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93">
    <w:name w:val="toc 9"/>
    <w:basedOn w:val="a"/>
    <w:next w:val="a"/>
    <w:autoRedefine/>
    <w:uiPriority w:val="39"/>
    <w:rsid w:val="005525DE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character" w:styleId="aff">
    <w:name w:val="FollowedHyperlink"/>
    <w:uiPriority w:val="99"/>
    <w:rsid w:val="005525DE"/>
    <w:rPr>
      <w:color w:val="800080"/>
      <w:u w:val="single"/>
    </w:rPr>
  </w:style>
  <w:style w:type="character" w:styleId="aff0">
    <w:name w:val="Subtle Emphasis"/>
    <w:uiPriority w:val="19"/>
    <w:qFormat/>
    <w:rsid w:val="005525DE"/>
    <w:rPr>
      <w:i/>
    </w:rPr>
  </w:style>
  <w:style w:type="character" w:customStyle="1" w:styleId="FontStyle73">
    <w:name w:val="Font Style73"/>
    <w:uiPriority w:val="99"/>
    <w:rsid w:val="005525DE"/>
    <w:rPr>
      <w:rFonts w:ascii="Times New Roman" w:hAnsi="Times New Roman"/>
      <w:color w:val="000000"/>
      <w:sz w:val="20"/>
    </w:rPr>
  </w:style>
  <w:style w:type="paragraph" w:customStyle="1" w:styleId="Style22">
    <w:name w:val="Style22"/>
    <w:basedOn w:val="a"/>
    <w:uiPriority w:val="99"/>
    <w:rsid w:val="005525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5525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rsid w:val="005525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Revision"/>
    <w:hidden/>
    <w:uiPriority w:val="99"/>
    <w:semiHidden/>
    <w:rsid w:val="00552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Абзац списка2"/>
    <w:basedOn w:val="a"/>
    <w:uiPriority w:val="99"/>
    <w:rsid w:val="005525DE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f2">
    <w:name w:val="Document Map"/>
    <w:basedOn w:val="a"/>
    <w:link w:val="aff3"/>
    <w:rsid w:val="005525D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3">
    <w:name w:val="Схема документа Знак"/>
    <w:basedOn w:val="a0"/>
    <w:link w:val="aff2"/>
    <w:rsid w:val="005525DE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aliases w:val="Знак1"/>
    <w:basedOn w:val="a"/>
    <w:link w:val="HTML0"/>
    <w:uiPriority w:val="99"/>
    <w:rsid w:val="005525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aliases w:val="Знак1 Знак"/>
    <w:basedOn w:val="a0"/>
    <w:link w:val="HTML"/>
    <w:uiPriority w:val="99"/>
    <w:rsid w:val="005525D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5525D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ff4">
    <w:name w:val="Знак Знак Знак Знак Знак"/>
    <w:link w:val="aff5"/>
    <w:locked/>
    <w:rsid w:val="005525DE"/>
    <w:rPr>
      <w:rFonts w:ascii="Verdana" w:hAnsi="Verdana"/>
      <w:lang w:val="en-US"/>
    </w:rPr>
  </w:style>
  <w:style w:type="paragraph" w:customStyle="1" w:styleId="aff5">
    <w:name w:val="Знак Знак Знак Знак"/>
    <w:basedOn w:val="a"/>
    <w:link w:val="aff4"/>
    <w:rsid w:val="005525DE"/>
    <w:pPr>
      <w:spacing w:after="160" w:line="240" w:lineRule="exact"/>
      <w:jc w:val="both"/>
    </w:pPr>
    <w:rPr>
      <w:rFonts w:ascii="Verdana" w:hAnsi="Verdana"/>
      <w:lang w:val="en-US"/>
    </w:rPr>
  </w:style>
  <w:style w:type="paragraph" w:customStyle="1" w:styleId="aff6">
    <w:name w:val="Основной текст таблицы"/>
    <w:basedOn w:val="af4"/>
    <w:rsid w:val="005525DE"/>
    <w:pPr>
      <w:widowControl/>
      <w:autoSpaceDE/>
      <w:autoSpaceDN/>
      <w:adjustRightInd/>
      <w:spacing w:before="40" w:after="40"/>
      <w:jc w:val="center"/>
    </w:pPr>
    <w:rPr>
      <w:rFonts w:ascii="Times New Roman" w:hAnsi="Times New Roman"/>
    </w:rPr>
  </w:style>
  <w:style w:type="paragraph" w:customStyle="1" w:styleId="aff7">
    <w:name w:val="Название установок"/>
    <w:basedOn w:val="a"/>
    <w:next w:val="a"/>
    <w:rsid w:val="005525DE"/>
    <w:pPr>
      <w:spacing w:before="120" w:after="120" w:line="240" w:lineRule="auto"/>
      <w:jc w:val="center"/>
    </w:pPr>
    <w:rPr>
      <w:rFonts w:ascii="Pragmatica" w:eastAsia="Times New Roman" w:hAnsi="Pragmatica" w:cs="Times New Roman"/>
      <w:sz w:val="20"/>
      <w:szCs w:val="20"/>
      <w:lang w:eastAsia="ru-RU"/>
    </w:rPr>
  </w:style>
  <w:style w:type="paragraph" w:customStyle="1" w:styleId="aff8">
    <w:name w:val="Базовый заголовок"/>
    <w:basedOn w:val="a"/>
    <w:next w:val="af4"/>
    <w:rsid w:val="005525DE"/>
    <w:pPr>
      <w:keepNext/>
      <w:keepLines/>
      <w:spacing w:before="640" w:after="120" w:line="240" w:lineRule="auto"/>
    </w:pPr>
    <w:rPr>
      <w:rFonts w:ascii="Pragmatica-Bold" w:eastAsia="Times New Roman" w:hAnsi="Pragmatica-Bold" w:cs="Times New Roman"/>
      <w:cap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1458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Sokolova Maria</dc:creator>
  <cp:keywords/>
  <dc:description/>
  <cp:lastModifiedBy>Sokolova Maria</cp:lastModifiedBy>
  <cp:revision>8</cp:revision>
  <dcterms:created xsi:type="dcterms:W3CDTF">2017-07-17T10:55:00Z</dcterms:created>
  <dcterms:modified xsi:type="dcterms:W3CDTF">2017-07-21T10:25:00Z</dcterms:modified>
</cp:coreProperties>
</file>